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3A" w:rsidRDefault="00900467" w:rsidP="00900467">
      <w:pPr>
        <w:jc w:val="center"/>
        <w:rPr>
          <w:rFonts w:ascii="BatangChe" w:eastAsia="BatangChe" w:hAnsi="BatangChe"/>
          <w:sz w:val="40"/>
          <w:szCs w:val="40"/>
        </w:rPr>
      </w:pPr>
      <w:r w:rsidRPr="00900467">
        <w:rPr>
          <w:rFonts w:ascii="BatangChe" w:eastAsia="BatangChe" w:hAnsi="BatangChe"/>
          <w:sz w:val="40"/>
          <w:szCs w:val="40"/>
        </w:rPr>
        <w:t>Citations</w:t>
      </w:r>
    </w:p>
    <w:p w:rsidR="00900467" w:rsidRDefault="00900467" w:rsidP="00900467">
      <w:pPr>
        <w:spacing w:line="480" w:lineRule="auto"/>
        <w:ind w:left="720" w:hanging="720"/>
        <w:rPr>
          <w:rFonts w:ascii="Trebuchet MS" w:hAnsi="Trebuchet MS"/>
          <w:color w:val="262A2C"/>
          <w:sz w:val="20"/>
          <w:szCs w:val="20"/>
          <w:lang/>
        </w:rPr>
      </w:pPr>
      <w:proofErr w:type="gramStart"/>
      <w:r>
        <w:rPr>
          <w:rFonts w:ascii="Trebuchet MS" w:hAnsi="Trebuchet MS"/>
          <w:color w:val="262A2C"/>
          <w:sz w:val="20"/>
          <w:szCs w:val="20"/>
          <w:u w:val="single"/>
          <w:lang/>
        </w:rPr>
        <w:t>Rowland Medical Library Main Page</w:t>
      </w:r>
      <w:r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>
        <w:rPr>
          <w:rFonts w:ascii="Trebuchet MS" w:hAnsi="Trebuchet MS"/>
          <w:color w:val="262A2C"/>
          <w:sz w:val="20"/>
          <w:szCs w:val="20"/>
          <w:lang/>
        </w:rPr>
        <w:t xml:space="preserve"> 25 Mar. 2009 &lt;http://library.umsmed.edu/face/images/Blackwell%20show3.jpg&gt;.</w:t>
      </w:r>
    </w:p>
    <w:p w:rsidR="00900467" w:rsidRDefault="00900467" w:rsidP="00900467">
      <w:pPr>
        <w:shd w:val="clear" w:color="auto" w:fill="FFFFFF"/>
        <w:spacing w:after="0" w:line="480" w:lineRule="auto"/>
        <w:ind w:left="720" w:hanging="720"/>
        <w:rPr>
          <w:rFonts w:ascii="Trebuchet MS" w:eastAsia="Times New Roman" w:hAnsi="Trebuchet MS" w:cs="Times New Roman"/>
          <w:color w:val="262A2C"/>
          <w:sz w:val="20"/>
          <w:szCs w:val="20"/>
          <w:lang/>
        </w:rPr>
      </w:pPr>
      <w:r w:rsidRPr="00900467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"Mary Edwards Walker, Civil War Doctor." </w:t>
      </w:r>
      <w:proofErr w:type="gramStart"/>
      <w:r w:rsidRPr="00900467">
        <w:rPr>
          <w:rFonts w:ascii="Trebuchet MS" w:eastAsia="Times New Roman" w:hAnsi="Trebuchet MS" w:cs="Times New Roman"/>
          <w:color w:val="262A2C"/>
          <w:sz w:val="20"/>
          <w:szCs w:val="20"/>
          <w:u w:val="single"/>
          <w:lang/>
        </w:rPr>
        <w:t>New Page 1</w:t>
      </w:r>
      <w:r w:rsidRPr="00900467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>.</w:t>
      </w:r>
      <w:proofErr w:type="gramEnd"/>
      <w:r w:rsidRPr="00900467">
        <w:rPr>
          <w:rFonts w:ascii="Trebuchet MS" w:eastAsia="Times New Roman" w:hAnsi="Trebuchet MS" w:cs="Times New Roman"/>
          <w:color w:val="262A2C"/>
          <w:sz w:val="20"/>
          <w:szCs w:val="20"/>
          <w:lang/>
        </w:rPr>
        <w:t xml:space="preserve"> 26 Mar. 2009 &lt;http://www.northnet.org/stlawrenceaauw/walker.htm&gt;.</w:t>
      </w:r>
    </w:p>
    <w:p w:rsidR="00900467" w:rsidRDefault="00900467" w:rsidP="00900467">
      <w:pPr>
        <w:shd w:val="clear" w:color="auto" w:fill="FFFFFF"/>
        <w:spacing w:after="0" w:line="480" w:lineRule="auto"/>
        <w:ind w:left="720" w:hanging="720"/>
        <w:rPr>
          <w:rFonts w:ascii="Trebuchet MS" w:hAnsi="Trebuchet MS"/>
          <w:color w:val="262A2C"/>
          <w:sz w:val="20"/>
          <w:szCs w:val="20"/>
          <w:lang/>
        </w:rPr>
      </w:pPr>
      <w:proofErr w:type="spellStart"/>
      <w:r>
        <w:rPr>
          <w:rFonts w:ascii="Trebuchet MS" w:hAnsi="Trebuchet MS"/>
          <w:color w:val="262A2C"/>
          <w:sz w:val="20"/>
          <w:szCs w:val="20"/>
          <w:u w:val="single"/>
          <w:lang/>
        </w:rPr>
        <w:t>Info</w:t>
      </w:r>
      <w:proofErr w:type="gramStart"/>
      <w:r>
        <w:rPr>
          <w:rFonts w:ascii="Trebuchet MS" w:hAnsi="Trebuchet MS"/>
          <w:color w:val="262A2C"/>
          <w:sz w:val="20"/>
          <w:szCs w:val="20"/>
          <w:u w:val="single"/>
          <w:lang/>
        </w:rPr>
        <w:t>:Main</w:t>
      </w:r>
      <w:proofErr w:type="spellEnd"/>
      <w:proofErr w:type="gramEnd"/>
      <w:r>
        <w:rPr>
          <w:rFonts w:ascii="Trebuchet MS" w:hAnsi="Trebuchet MS"/>
          <w:color w:val="262A2C"/>
          <w:sz w:val="20"/>
          <w:szCs w:val="20"/>
          <w:u w:val="single"/>
          <w:lang/>
        </w:rPr>
        <w:t xml:space="preserve"> Page - New World Encyclopedia</w:t>
      </w:r>
      <w:r>
        <w:rPr>
          <w:rFonts w:ascii="Trebuchet MS" w:hAnsi="Trebuchet MS"/>
          <w:color w:val="262A2C"/>
          <w:sz w:val="20"/>
          <w:szCs w:val="20"/>
          <w:lang/>
        </w:rPr>
        <w:t>. 26 Mar. 2009 &lt;http://static.newworldencyclopedia.org/thumb/8/89/Mary_Edwards_Walker.jpg/225px-Mary_Edwards_Walker.jpg&gt;.</w:t>
      </w:r>
    </w:p>
    <w:p w:rsidR="00900467" w:rsidRPr="00900467" w:rsidRDefault="00900467" w:rsidP="00900467">
      <w:pPr>
        <w:shd w:val="clear" w:color="auto" w:fill="FFFFFF"/>
        <w:spacing w:after="0" w:line="480" w:lineRule="auto"/>
        <w:ind w:left="720" w:hanging="720"/>
        <w:rPr>
          <w:rFonts w:ascii="Trebuchet MS" w:eastAsia="Times New Roman" w:hAnsi="Trebuchet MS" w:cs="Times New Roman"/>
          <w:color w:val="262A2C"/>
          <w:sz w:val="20"/>
          <w:szCs w:val="20"/>
          <w:lang/>
        </w:rPr>
      </w:pPr>
      <w:r>
        <w:rPr>
          <w:rFonts w:ascii="Trebuchet MS" w:hAnsi="Trebuchet MS"/>
          <w:color w:val="262A2C"/>
          <w:sz w:val="20"/>
          <w:szCs w:val="20"/>
          <w:lang/>
        </w:rPr>
        <w:t xml:space="preserve">"Elizabeth Blackwell." </w:t>
      </w:r>
      <w:proofErr w:type="gramStart"/>
      <w:r>
        <w:rPr>
          <w:rFonts w:ascii="Trebuchet MS" w:hAnsi="Trebuchet MS"/>
          <w:color w:val="262A2C"/>
          <w:sz w:val="20"/>
          <w:szCs w:val="20"/>
          <w:u w:val="single"/>
          <w:lang/>
        </w:rPr>
        <w:t>Women's History - Comprehensive Women's History Research Guide</w:t>
      </w:r>
      <w:r>
        <w:rPr>
          <w:rFonts w:ascii="Trebuchet MS" w:hAnsi="Trebuchet MS"/>
          <w:color w:val="262A2C"/>
          <w:sz w:val="20"/>
          <w:szCs w:val="20"/>
          <w:lang/>
        </w:rPr>
        <w:t>.</w:t>
      </w:r>
      <w:proofErr w:type="gramEnd"/>
      <w:r>
        <w:rPr>
          <w:rFonts w:ascii="Trebuchet MS" w:hAnsi="Trebuchet MS"/>
          <w:color w:val="262A2C"/>
          <w:sz w:val="20"/>
          <w:szCs w:val="20"/>
          <w:lang/>
        </w:rPr>
        <w:t xml:space="preserve"> 25 Mar. 2009 &lt;http://womenshistory.about.com/od/blackwellelizabeth/a/eliz_blackwell.htm&gt;.</w:t>
      </w:r>
    </w:p>
    <w:p w:rsidR="00900467" w:rsidRPr="00900467" w:rsidRDefault="00900467" w:rsidP="00900467">
      <w:pPr>
        <w:ind w:left="720" w:hanging="720"/>
        <w:rPr>
          <w:rFonts w:eastAsia="BatangChe"/>
          <w:sz w:val="24"/>
          <w:szCs w:val="24"/>
        </w:rPr>
      </w:pPr>
    </w:p>
    <w:sectPr w:rsidR="00900467" w:rsidRPr="00900467" w:rsidSect="00D01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0467"/>
    <w:rsid w:val="00900467"/>
    <w:rsid w:val="009E21AD"/>
    <w:rsid w:val="00A2747A"/>
    <w:rsid w:val="00D01E41"/>
    <w:rsid w:val="00E34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0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4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6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9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7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9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661470201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laceyg</dc:creator>
  <cp:lastModifiedBy>laceyg</cp:lastModifiedBy>
  <cp:revision>6</cp:revision>
  <dcterms:created xsi:type="dcterms:W3CDTF">2009-03-26T15:33:00Z</dcterms:created>
  <dcterms:modified xsi:type="dcterms:W3CDTF">2009-03-26T15:42:00Z</dcterms:modified>
</cp:coreProperties>
</file>